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E6A9" w14:textId="77777777" w:rsidR="008C16E8" w:rsidRDefault="001348BF">
      <w:pPr>
        <w:rPr>
          <w:rFonts w:cstheme="minorHAnsi"/>
          <w:b/>
          <w:color w:val="FF0000"/>
          <w:sz w:val="28"/>
          <w:szCs w:val="28"/>
          <w:u w:val="single"/>
        </w:rPr>
      </w:pPr>
      <w:r w:rsidRPr="004D20D1">
        <w:rPr>
          <w:rFonts w:cstheme="minorHAnsi"/>
          <w:b/>
          <w:color w:val="FF0000"/>
          <w:sz w:val="28"/>
          <w:szCs w:val="28"/>
          <w:u w:val="single"/>
        </w:rPr>
        <w:t>Adaptační plán pro děti dvouleté a tříleté</w:t>
      </w:r>
    </w:p>
    <w:p w14:paraId="40822FD1" w14:textId="77777777" w:rsidR="004D20D1" w:rsidRPr="004D20D1" w:rsidRDefault="004D20D1">
      <w:pPr>
        <w:rPr>
          <w:rFonts w:cstheme="minorHAnsi"/>
          <w:b/>
          <w:color w:val="FF0000"/>
          <w:sz w:val="28"/>
          <w:szCs w:val="28"/>
          <w:u w:val="single"/>
        </w:rPr>
      </w:pPr>
    </w:p>
    <w:tbl>
      <w:tblPr>
        <w:tblStyle w:val="Mkatabulky"/>
        <w:tblW w:w="14596" w:type="dxa"/>
        <w:tblLook w:val="06A0" w:firstRow="1" w:lastRow="0" w:firstColumn="1" w:lastColumn="0" w:noHBand="1" w:noVBand="1"/>
      </w:tblPr>
      <w:tblGrid>
        <w:gridCol w:w="3262"/>
        <w:gridCol w:w="3089"/>
        <w:gridCol w:w="2782"/>
        <w:gridCol w:w="2911"/>
        <w:gridCol w:w="2552"/>
      </w:tblGrid>
      <w:tr w:rsidR="00B66221" w:rsidRPr="004D20D1" w14:paraId="743D5CA3" w14:textId="77777777" w:rsidTr="0011556E">
        <w:tc>
          <w:tcPr>
            <w:tcW w:w="3262" w:type="dxa"/>
          </w:tcPr>
          <w:p w14:paraId="7F7DD0BC" w14:textId="77777777" w:rsidR="001348BF" w:rsidRPr="004D20D1" w:rsidRDefault="001348BF" w:rsidP="001348B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D20D1">
              <w:rPr>
                <w:rFonts w:cstheme="minorHAnsi"/>
                <w:b/>
                <w:color w:val="0070C0"/>
                <w:sz w:val="24"/>
                <w:szCs w:val="24"/>
              </w:rPr>
              <w:t>První den (počáteční fáze)</w:t>
            </w:r>
          </w:p>
        </w:tc>
        <w:tc>
          <w:tcPr>
            <w:tcW w:w="3089" w:type="dxa"/>
          </w:tcPr>
          <w:p w14:paraId="18BDB981" w14:textId="77777777" w:rsidR="001348BF" w:rsidRPr="004D20D1" w:rsidRDefault="001348BF" w:rsidP="001348B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D20D1">
              <w:rPr>
                <w:rFonts w:cstheme="minorHAnsi"/>
                <w:b/>
                <w:color w:val="0070C0"/>
                <w:sz w:val="24"/>
                <w:szCs w:val="24"/>
              </w:rPr>
              <w:t>2. – 5. den</w:t>
            </w:r>
          </w:p>
        </w:tc>
        <w:tc>
          <w:tcPr>
            <w:tcW w:w="2782" w:type="dxa"/>
          </w:tcPr>
          <w:p w14:paraId="4182516C" w14:textId="77777777" w:rsidR="001348BF" w:rsidRPr="004D20D1" w:rsidRDefault="001348BF" w:rsidP="001348B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D20D1">
              <w:rPr>
                <w:rFonts w:cstheme="minorHAnsi"/>
                <w:b/>
                <w:color w:val="0070C0"/>
                <w:sz w:val="24"/>
                <w:szCs w:val="24"/>
              </w:rPr>
              <w:t>2. týden</w:t>
            </w:r>
          </w:p>
        </w:tc>
        <w:tc>
          <w:tcPr>
            <w:tcW w:w="2911" w:type="dxa"/>
          </w:tcPr>
          <w:p w14:paraId="3F7A619E" w14:textId="77777777" w:rsidR="001348BF" w:rsidRPr="004D20D1" w:rsidRDefault="001348BF" w:rsidP="001348B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D20D1">
              <w:rPr>
                <w:rFonts w:cstheme="minorHAnsi"/>
                <w:b/>
                <w:color w:val="0070C0"/>
                <w:sz w:val="24"/>
                <w:szCs w:val="24"/>
              </w:rPr>
              <w:t>Stabilizační fáze</w:t>
            </w:r>
          </w:p>
        </w:tc>
        <w:tc>
          <w:tcPr>
            <w:tcW w:w="2552" w:type="dxa"/>
          </w:tcPr>
          <w:p w14:paraId="54FFCBE1" w14:textId="77777777" w:rsidR="001348BF" w:rsidRPr="004D20D1" w:rsidRDefault="001348BF" w:rsidP="001348B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D20D1">
              <w:rPr>
                <w:rFonts w:cstheme="minorHAnsi"/>
                <w:b/>
                <w:color w:val="0070C0"/>
                <w:sz w:val="24"/>
                <w:szCs w:val="24"/>
              </w:rPr>
              <w:t>Závěrečná fáze</w:t>
            </w:r>
          </w:p>
        </w:tc>
      </w:tr>
      <w:tr w:rsidR="00B66221" w:rsidRPr="004D20D1" w14:paraId="6BC8F124" w14:textId="77777777" w:rsidTr="0011556E">
        <w:tc>
          <w:tcPr>
            <w:tcW w:w="3262" w:type="dxa"/>
          </w:tcPr>
          <w:p w14:paraId="7117DA9D" w14:textId="77777777" w:rsidR="001348BF" w:rsidRPr="004D20D1" w:rsidRDefault="001348BF" w:rsidP="001348BF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>Matka nebo otec přijde s dítětem do MŠ, zůstane asi 2 hodiny s dítětem ve třídě a pak zase odchází společně domů.</w:t>
            </w:r>
          </w:p>
          <w:p w14:paraId="3B2AAD8D" w14:textId="77777777" w:rsidR="001348BF" w:rsidRPr="004D20D1" w:rsidRDefault="001348BF" w:rsidP="001348BF">
            <w:pPr>
              <w:rPr>
                <w:rFonts w:cstheme="minorHAnsi"/>
                <w:sz w:val="20"/>
                <w:szCs w:val="20"/>
              </w:rPr>
            </w:pPr>
          </w:p>
          <w:p w14:paraId="6F50BF14" w14:textId="77777777" w:rsidR="001348BF" w:rsidRPr="004D20D1" w:rsidRDefault="001348BF" w:rsidP="001348BF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>Rodič:</w:t>
            </w:r>
          </w:p>
          <w:p w14:paraId="07BF5FB3" w14:textId="77777777" w:rsidR="003D6E2D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3D6E2D" w:rsidRPr="004D20D1">
              <w:rPr>
                <w:rFonts w:cstheme="minorHAnsi"/>
                <w:sz w:val="20"/>
                <w:szCs w:val="20"/>
              </w:rPr>
              <w:t>Klidné vystupování (aby se mnoho lidí v prostoru třídy nerušilo), provází dítě ve třídě, ukazuje mu prostory – WC a koupelna, herna atd., hraje si s dítětem</w:t>
            </w:r>
          </w:p>
          <w:p w14:paraId="53C70C33" w14:textId="77777777" w:rsidR="003D6E2D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3D6E2D" w:rsidRPr="004D20D1">
              <w:rPr>
                <w:rFonts w:cstheme="minorHAnsi"/>
                <w:sz w:val="20"/>
                <w:szCs w:val="20"/>
              </w:rPr>
              <w:t>Nenaléhá na dítě, aby se od něj vzdálilo</w:t>
            </w:r>
          </w:p>
          <w:p w14:paraId="162BE6E2" w14:textId="77777777" w:rsidR="003D6E2D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3D6E2D" w:rsidRPr="004D20D1">
              <w:rPr>
                <w:rFonts w:cstheme="minorHAnsi"/>
                <w:sz w:val="20"/>
                <w:szCs w:val="20"/>
              </w:rPr>
              <w:t>Akceptuje, že dítě vyhledává jeho blízkost, jeho úlohou je „být bezpečným přístavem“</w:t>
            </w:r>
          </w:p>
          <w:p w14:paraId="2D452439" w14:textId="77777777" w:rsidR="003D6E2D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3D6E2D" w:rsidRPr="004D20D1">
              <w:rPr>
                <w:rFonts w:cstheme="minorHAnsi"/>
                <w:sz w:val="20"/>
                <w:szCs w:val="20"/>
              </w:rPr>
              <w:t>Pokud možno si nečte ani nehraje s jinými dětmi. Dítě musí mít pocit, že pozornost rodiče je mu kdykoli k dispozici</w:t>
            </w:r>
          </w:p>
          <w:p w14:paraId="508B7A6B" w14:textId="77777777" w:rsidR="003D6E2D" w:rsidRPr="004D20D1" w:rsidRDefault="003D6E2D" w:rsidP="003D6E2D">
            <w:pPr>
              <w:rPr>
                <w:rFonts w:cstheme="minorHAnsi"/>
                <w:sz w:val="20"/>
                <w:szCs w:val="20"/>
              </w:rPr>
            </w:pPr>
          </w:p>
          <w:p w14:paraId="11E4414D" w14:textId="77777777" w:rsidR="003D6E2D" w:rsidRPr="004D20D1" w:rsidRDefault="003D6E2D" w:rsidP="003D6E2D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>Učitelka:</w:t>
            </w:r>
          </w:p>
          <w:p w14:paraId="7CA9E60F" w14:textId="77777777" w:rsidR="003D6E2D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3D6E2D" w:rsidRPr="004D20D1">
              <w:rPr>
                <w:rFonts w:cstheme="minorHAnsi"/>
                <w:sz w:val="20"/>
                <w:szCs w:val="20"/>
              </w:rPr>
              <w:t>Je opatrná, nenaléhá na navázání kontaktu s dítětem. Může mu nabízet hračky nebo se s ním zapojí do hry.</w:t>
            </w:r>
          </w:p>
          <w:p w14:paraId="1CEBCB68" w14:textId="77777777" w:rsidR="00C14965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C14965" w:rsidRPr="004D20D1">
              <w:rPr>
                <w:rFonts w:cstheme="minorHAnsi"/>
                <w:sz w:val="20"/>
                <w:szCs w:val="20"/>
              </w:rPr>
              <w:t>Pozoruje chování rodiče a dítěte, nesnaží se je oddělit</w:t>
            </w:r>
          </w:p>
          <w:p w14:paraId="1CE7154C" w14:textId="77777777" w:rsidR="001348BF" w:rsidRPr="004D20D1" w:rsidRDefault="001348BF" w:rsidP="001348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828C725" w14:textId="77777777" w:rsidR="001348BF" w:rsidRPr="004D20D1" w:rsidRDefault="00C14965" w:rsidP="001348BF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>Matka nebo otec přijde s dítětem do MŠ</w:t>
            </w:r>
            <w:r w:rsidRPr="004D20D1">
              <w:rPr>
                <w:rFonts w:cstheme="minorHAnsi"/>
                <w:sz w:val="20"/>
                <w:szCs w:val="20"/>
              </w:rPr>
              <w:t xml:space="preserve"> (pokud možno vždy ve stejnou dobu). </w:t>
            </w:r>
            <w:r w:rsidRPr="004D20D1">
              <w:rPr>
                <w:rFonts w:cstheme="minorHAnsi"/>
                <w:b/>
                <w:sz w:val="20"/>
                <w:szCs w:val="20"/>
              </w:rPr>
              <w:t>Při vstupu do třídy rodič dítě postaví na zem, s dítětem se rychle rozloučí, místnost opustí, dítě zanechává s učitelkami.</w:t>
            </w:r>
          </w:p>
          <w:p w14:paraId="7F6CBBAA" w14:textId="77777777" w:rsidR="00C14965" w:rsidRPr="004D20D1" w:rsidRDefault="00C14965" w:rsidP="001348BF">
            <w:pPr>
              <w:rPr>
                <w:rFonts w:cstheme="minorHAnsi"/>
                <w:sz w:val="20"/>
                <w:szCs w:val="20"/>
              </w:rPr>
            </w:pPr>
          </w:p>
          <w:p w14:paraId="0968782D" w14:textId="77777777" w:rsidR="00C14965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C14965" w:rsidRPr="004D20D1">
              <w:rPr>
                <w:rFonts w:cstheme="minorHAnsi"/>
                <w:sz w:val="20"/>
                <w:szCs w:val="20"/>
              </w:rPr>
              <w:t>Učitelka převezme od rodiče péči o dítě</w:t>
            </w:r>
          </w:p>
          <w:p w14:paraId="07D6FCF1" w14:textId="77777777" w:rsidR="00B66221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</w:p>
          <w:p w14:paraId="5DB24B91" w14:textId="77777777" w:rsidR="00C14965" w:rsidRPr="004D20D1" w:rsidRDefault="00C14965" w:rsidP="00C14965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>Pro dítě si celý týden rodič přichází v deset hodin.</w:t>
            </w:r>
          </w:p>
          <w:p w14:paraId="1C09E55A" w14:textId="77777777" w:rsidR="00C14965" w:rsidRPr="004D20D1" w:rsidRDefault="00C14965" w:rsidP="00C14965">
            <w:pPr>
              <w:rPr>
                <w:rFonts w:cstheme="minorHAnsi"/>
                <w:sz w:val="20"/>
                <w:szCs w:val="20"/>
              </w:rPr>
            </w:pPr>
          </w:p>
          <w:p w14:paraId="42B061D8" w14:textId="77777777" w:rsidR="00C14965" w:rsidRPr="004D20D1" w:rsidRDefault="00C14965" w:rsidP="00C14965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>Učitelka:</w:t>
            </w:r>
          </w:p>
          <w:p w14:paraId="03A6857F" w14:textId="77777777" w:rsidR="00C14965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C14965" w:rsidRPr="004D20D1">
              <w:rPr>
                <w:rFonts w:cstheme="minorHAnsi"/>
                <w:sz w:val="20"/>
                <w:szCs w:val="20"/>
              </w:rPr>
              <w:t>Je empatická k dítěti</w:t>
            </w:r>
          </w:p>
          <w:p w14:paraId="265C0D70" w14:textId="77777777" w:rsidR="00C14965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C14965" w:rsidRPr="004D20D1">
              <w:rPr>
                <w:rFonts w:cstheme="minorHAnsi"/>
                <w:sz w:val="20"/>
                <w:szCs w:val="20"/>
              </w:rPr>
              <w:t>Respektuje jeho rozrušení</w:t>
            </w:r>
          </w:p>
          <w:p w14:paraId="347C5349" w14:textId="77777777" w:rsidR="00696ADA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696ADA" w:rsidRPr="004D20D1">
              <w:rPr>
                <w:rFonts w:cstheme="minorHAnsi"/>
                <w:sz w:val="20"/>
                <w:szCs w:val="20"/>
              </w:rPr>
              <w:t>Dítě chová (pokud mu to není nepříjemné)</w:t>
            </w:r>
          </w:p>
          <w:p w14:paraId="2093E9F1" w14:textId="77777777" w:rsidR="00696ADA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696ADA" w:rsidRPr="004D20D1">
              <w:rPr>
                <w:rFonts w:cstheme="minorHAnsi"/>
                <w:sz w:val="20"/>
                <w:szCs w:val="20"/>
              </w:rPr>
              <w:t xml:space="preserve">Snaží se plačící dítě utišit, hledá různé </w:t>
            </w:r>
            <w:proofErr w:type="gramStart"/>
            <w:r w:rsidR="00696ADA" w:rsidRPr="004D20D1">
              <w:rPr>
                <w:rFonts w:cstheme="minorHAnsi"/>
                <w:sz w:val="20"/>
                <w:szCs w:val="20"/>
              </w:rPr>
              <w:t>cesty</w:t>
            </w:r>
            <w:proofErr w:type="gramEnd"/>
            <w:r w:rsidR="00696ADA" w:rsidRPr="004D20D1">
              <w:rPr>
                <w:rFonts w:cstheme="minorHAnsi"/>
                <w:sz w:val="20"/>
                <w:szCs w:val="20"/>
              </w:rPr>
              <w:t xml:space="preserve"> jak dítě zaujmout, zjišťuje, co má dítě rádo.</w:t>
            </w:r>
          </w:p>
          <w:p w14:paraId="658294E5" w14:textId="77777777" w:rsidR="00696ADA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="00696ADA" w:rsidRPr="004D20D1">
              <w:rPr>
                <w:rFonts w:cstheme="minorHAnsi"/>
                <w:sz w:val="20"/>
                <w:szCs w:val="20"/>
              </w:rPr>
              <w:t>MAXIMÁLNÍ</w:t>
            </w:r>
            <w:r w:rsidRPr="004D20D1">
              <w:rPr>
                <w:rFonts w:cstheme="minorHAnsi"/>
                <w:sz w:val="20"/>
                <w:szCs w:val="20"/>
              </w:rPr>
              <w:t xml:space="preserve"> </w:t>
            </w:r>
            <w:r w:rsidR="00696ADA" w:rsidRPr="004D20D1">
              <w:rPr>
                <w:rFonts w:cstheme="minorHAnsi"/>
                <w:sz w:val="20"/>
                <w:szCs w:val="20"/>
              </w:rPr>
              <w:t>SPOLUPRÁCE I PROVOZNÍCH ZAMĚSTNANCŮ</w:t>
            </w:r>
          </w:p>
        </w:tc>
        <w:tc>
          <w:tcPr>
            <w:tcW w:w="2782" w:type="dxa"/>
          </w:tcPr>
          <w:p w14:paraId="5D9706EE" w14:textId="77777777" w:rsidR="001348BF" w:rsidRPr="004D20D1" w:rsidRDefault="00696ADA" w:rsidP="001348BF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>Cílem dalších dní je předběžně rozhodnou o délce adaptace.</w:t>
            </w:r>
          </w:p>
          <w:p w14:paraId="05F1CE54" w14:textId="77777777" w:rsidR="00696ADA" w:rsidRPr="004D20D1" w:rsidRDefault="00696ADA" w:rsidP="001348BF">
            <w:pPr>
              <w:rPr>
                <w:rFonts w:cstheme="minorHAnsi"/>
                <w:sz w:val="20"/>
                <w:szCs w:val="20"/>
              </w:rPr>
            </w:pPr>
          </w:p>
          <w:p w14:paraId="28851547" w14:textId="77777777" w:rsidR="00696ADA" w:rsidRPr="004D20D1" w:rsidRDefault="00696ADA" w:rsidP="001348BF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 xml:space="preserve">Matka nebo otec přijde s dítětem do MŠ </w:t>
            </w:r>
            <w:r w:rsidRPr="004D20D1">
              <w:rPr>
                <w:rFonts w:cstheme="minorHAnsi"/>
                <w:sz w:val="20"/>
                <w:szCs w:val="20"/>
              </w:rPr>
              <w:t xml:space="preserve">(pokud možno vždy ve stejnou dobu). </w:t>
            </w:r>
            <w:r w:rsidRPr="004D20D1">
              <w:rPr>
                <w:rFonts w:cstheme="minorHAnsi"/>
                <w:b/>
                <w:sz w:val="20"/>
                <w:szCs w:val="20"/>
              </w:rPr>
              <w:t>Při vstupu do třídy rodič dítě postaví na zem, s dítětem se rychle rozloučí, místnost opustí, dítě zanechává s učitelkami.</w:t>
            </w:r>
          </w:p>
          <w:p w14:paraId="148E1771" w14:textId="77777777" w:rsidR="00696ADA" w:rsidRPr="004D20D1" w:rsidRDefault="00696ADA" w:rsidP="001348BF">
            <w:pPr>
              <w:rPr>
                <w:rFonts w:cstheme="minorHAnsi"/>
                <w:sz w:val="20"/>
                <w:szCs w:val="20"/>
              </w:rPr>
            </w:pPr>
          </w:p>
          <w:p w14:paraId="2A260AF1" w14:textId="77777777" w:rsidR="00696ADA" w:rsidRPr="004D20D1" w:rsidRDefault="00696ADA" w:rsidP="001348BF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>Dítě si vyzvedává celý týden po obědě.</w:t>
            </w:r>
          </w:p>
          <w:p w14:paraId="107E7E92" w14:textId="77777777" w:rsidR="00B66221" w:rsidRPr="004D20D1" w:rsidRDefault="00B66221" w:rsidP="001348BF">
            <w:pPr>
              <w:rPr>
                <w:rFonts w:cstheme="minorHAnsi"/>
                <w:sz w:val="20"/>
                <w:szCs w:val="20"/>
              </w:rPr>
            </w:pPr>
          </w:p>
          <w:p w14:paraId="5FCA514C" w14:textId="77777777" w:rsidR="00B66221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Je vhodné, pokud má celý týden rodič možnost dítě v případě nutnosti vyzvednout i během dopoledne nachází se v blízkost MŠ) – </w:t>
            </w:r>
            <w:r w:rsidRPr="004D20D1">
              <w:rPr>
                <w:rFonts w:cstheme="minorHAnsi"/>
                <w:b/>
                <w:sz w:val="20"/>
                <w:szCs w:val="20"/>
              </w:rPr>
              <w:t>to platí, pokud učitelka zavolá, že je dítě k neutěšení.</w:t>
            </w:r>
          </w:p>
        </w:tc>
        <w:tc>
          <w:tcPr>
            <w:tcW w:w="2911" w:type="dxa"/>
          </w:tcPr>
          <w:p w14:paraId="6F9DBB88" w14:textId="77777777" w:rsidR="001348BF" w:rsidRPr="004D20D1" w:rsidRDefault="00B66221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V průběhu druhého týdne se </w:t>
            </w:r>
          </w:p>
          <w:p w14:paraId="113031F7" w14:textId="77777777" w:rsidR="00B66221" w:rsidRPr="004D20D1" w:rsidRDefault="0011556E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>ukáže, zda dítě potřebuje kratší nebo delší dobu adaptace</w:t>
            </w:r>
          </w:p>
          <w:p w14:paraId="00F99764" w14:textId="77777777" w:rsidR="0011556E" w:rsidRPr="004D20D1" w:rsidRDefault="0011556E" w:rsidP="00B66221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 xml:space="preserve">- </w:t>
            </w:r>
            <w:r w:rsidRPr="004D20D1">
              <w:rPr>
                <w:rFonts w:cstheme="minorHAnsi"/>
                <w:b/>
                <w:sz w:val="20"/>
                <w:szCs w:val="20"/>
              </w:rPr>
              <w:t>pokud se dítě stále špatně adaptuje, je nutné si dítě vyzvedávat po obědě i příští dny a pobyt v MŠ přirozeně prodlužovat dle společné dohody učitelky a rodiče.</w:t>
            </w:r>
          </w:p>
          <w:p w14:paraId="023195D3" w14:textId="77777777" w:rsidR="0011556E" w:rsidRPr="004D20D1" w:rsidRDefault="0011556E" w:rsidP="00B66221">
            <w:pPr>
              <w:rPr>
                <w:rFonts w:cstheme="minorHAnsi"/>
                <w:sz w:val="20"/>
                <w:szCs w:val="20"/>
              </w:rPr>
            </w:pPr>
          </w:p>
          <w:p w14:paraId="434D5F80" w14:textId="77777777" w:rsidR="0011556E" w:rsidRPr="004D20D1" w:rsidRDefault="0011556E" w:rsidP="00B66221">
            <w:pPr>
              <w:rPr>
                <w:rFonts w:cstheme="minorHAnsi"/>
                <w:b/>
                <w:sz w:val="20"/>
                <w:szCs w:val="20"/>
              </w:rPr>
            </w:pPr>
            <w:r w:rsidRPr="004D20D1">
              <w:rPr>
                <w:rFonts w:cstheme="minorHAnsi"/>
                <w:b/>
                <w:sz w:val="20"/>
                <w:szCs w:val="20"/>
              </w:rPr>
              <w:t>Ve 2. týdnu se pokoušíme o následující kroky:</w:t>
            </w:r>
          </w:p>
          <w:p w14:paraId="0A55780C" w14:textId="77777777" w:rsidR="0011556E" w:rsidRPr="004D20D1" w:rsidRDefault="0011556E" w:rsidP="00B6622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EB149E" w14:textId="77777777" w:rsidR="0011556E" w:rsidRPr="004D20D1" w:rsidRDefault="0011556E" w:rsidP="00B66221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>- učitelka hledá cestu k dítěti, individuálně s ním pracuje, popřípadě vymýšlí rituály či kroky společně s rodičem.</w:t>
            </w:r>
          </w:p>
          <w:p w14:paraId="5482A3F9" w14:textId="77777777" w:rsidR="0011556E" w:rsidRPr="004D20D1" w:rsidRDefault="0011556E" w:rsidP="00B6622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D9789A" w14:textId="77777777" w:rsidR="0011556E" w:rsidRPr="004D20D1" w:rsidRDefault="0011556E" w:rsidP="00B662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F46A0F" w14:textId="77777777" w:rsidR="001348BF" w:rsidRPr="004D20D1" w:rsidRDefault="0011556E" w:rsidP="001348BF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>- adaptace je ukončena, když dítě akceptuje učitelku jako „bezpečnou základnu“ a nechá se od ní utišit.</w:t>
            </w:r>
          </w:p>
          <w:p w14:paraId="4A95B18B" w14:textId="77777777" w:rsidR="0011556E" w:rsidRPr="004D20D1" w:rsidRDefault="0011556E" w:rsidP="001348BF">
            <w:pPr>
              <w:rPr>
                <w:rFonts w:cstheme="minorHAnsi"/>
                <w:sz w:val="20"/>
                <w:szCs w:val="20"/>
              </w:rPr>
            </w:pPr>
            <w:r w:rsidRPr="004D20D1">
              <w:rPr>
                <w:rFonts w:cstheme="minorHAnsi"/>
                <w:sz w:val="20"/>
                <w:szCs w:val="20"/>
              </w:rPr>
              <w:t>- tak je tomu například v případě, když dítě protestuje proti odchodu rodiče, avšak nechá se učitelkou rychle utišit a v dobré náladě si hraje.</w:t>
            </w:r>
          </w:p>
        </w:tc>
      </w:tr>
    </w:tbl>
    <w:p w14:paraId="16D7F581" w14:textId="77777777" w:rsidR="001348BF" w:rsidRPr="001348BF" w:rsidRDefault="001348BF" w:rsidP="0013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348BF" w:rsidRPr="001348BF" w:rsidSect="001348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44B9"/>
    <w:multiLevelType w:val="hybridMultilevel"/>
    <w:tmpl w:val="82CC4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446"/>
    <w:multiLevelType w:val="hybridMultilevel"/>
    <w:tmpl w:val="C680A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A7301"/>
    <w:multiLevelType w:val="hybridMultilevel"/>
    <w:tmpl w:val="D8C45BD2"/>
    <w:lvl w:ilvl="0" w:tplc="0FC429DA">
      <w:start w:val="2"/>
      <w:numFmt w:val="bullet"/>
      <w:lvlText w:val="-"/>
      <w:lvlJc w:val="left"/>
      <w:pPr>
        <w:ind w:left="-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48B87F7F"/>
    <w:multiLevelType w:val="hybridMultilevel"/>
    <w:tmpl w:val="F9A4992E"/>
    <w:lvl w:ilvl="0" w:tplc="F6E0A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385D"/>
    <w:multiLevelType w:val="hybridMultilevel"/>
    <w:tmpl w:val="2F1CC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5C66"/>
    <w:multiLevelType w:val="hybridMultilevel"/>
    <w:tmpl w:val="20C0B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E4896"/>
    <w:multiLevelType w:val="hybridMultilevel"/>
    <w:tmpl w:val="2A3C91B0"/>
    <w:lvl w:ilvl="0" w:tplc="F6E0A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3752D"/>
    <w:multiLevelType w:val="hybridMultilevel"/>
    <w:tmpl w:val="6586645E"/>
    <w:lvl w:ilvl="0" w:tplc="F6E0A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949DE"/>
    <w:multiLevelType w:val="hybridMultilevel"/>
    <w:tmpl w:val="0D5E42DC"/>
    <w:lvl w:ilvl="0" w:tplc="F6E0A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101EB"/>
    <w:multiLevelType w:val="hybridMultilevel"/>
    <w:tmpl w:val="9C82C878"/>
    <w:lvl w:ilvl="0" w:tplc="F6E0A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B6A12"/>
    <w:multiLevelType w:val="hybridMultilevel"/>
    <w:tmpl w:val="F022F736"/>
    <w:lvl w:ilvl="0" w:tplc="F6E0A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54774">
    <w:abstractNumId w:val="2"/>
  </w:num>
  <w:num w:numId="2" w16cid:durableId="1153715701">
    <w:abstractNumId w:val="6"/>
  </w:num>
  <w:num w:numId="3" w16cid:durableId="650015709">
    <w:abstractNumId w:val="8"/>
  </w:num>
  <w:num w:numId="4" w16cid:durableId="665402128">
    <w:abstractNumId w:val="9"/>
  </w:num>
  <w:num w:numId="5" w16cid:durableId="1799563359">
    <w:abstractNumId w:val="7"/>
  </w:num>
  <w:num w:numId="6" w16cid:durableId="789544311">
    <w:abstractNumId w:val="3"/>
  </w:num>
  <w:num w:numId="7" w16cid:durableId="1706370270">
    <w:abstractNumId w:val="10"/>
  </w:num>
  <w:num w:numId="8" w16cid:durableId="340859117">
    <w:abstractNumId w:val="4"/>
  </w:num>
  <w:num w:numId="9" w16cid:durableId="97913293">
    <w:abstractNumId w:val="0"/>
  </w:num>
  <w:num w:numId="10" w16cid:durableId="570654345">
    <w:abstractNumId w:val="5"/>
  </w:num>
  <w:num w:numId="11" w16cid:durableId="72155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BF"/>
    <w:rsid w:val="0011556E"/>
    <w:rsid w:val="00131162"/>
    <w:rsid w:val="001348BF"/>
    <w:rsid w:val="002232B9"/>
    <w:rsid w:val="003D6E2D"/>
    <w:rsid w:val="004D20D1"/>
    <w:rsid w:val="00696ADA"/>
    <w:rsid w:val="008C16E8"/>
    <w:rsid w:val="00B66221"/>
    <w:rsid w:val="00C1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83A7"/>
  <w15:chartTrackingRefBased/>
  <w15:docId w15:val="{1E64F661-77C8-435F-ACB8-E655F796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3PAD</dc:creator>
  <cp:keywords/>
  <dc:description/>
  <cp:lastModifiedBy>Votoček, Jiří</cp:lastModifiedBy>
  <cp:revision>2</cp:revision>
  <dcterms:created xsi:type="dcterms:W3CDTF">2024-03-08T07:12:00Z</dcterms:created>
  <dcterms:modified xsi:type="dcterms:W3CDTF">2025-01-05T22:43:00Z</dcterms:modified>
</cp:coreProperties>
</file>